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DA8" w:rsidRDefault="00E3178D" w:rsidP="001E6DA8">
      <w:pPr>
        <w:jc w:val="right"/>
        <w:rPr>
          <w:b/>
        </w:rPr>
      </w:pPr>
      <w:r>
        <w:rPr>
          <w:b/>
        </w:rPr>
        <w:t>Monday 10</w:t>
      </w:r>
      <w:r w:rsidR="001D453A">
        <w:rPr>
          <w:b/>
        </w:rPr>
        <w:t xml:space="preserve"> </w:t>
      </w:r>
      <w:r>
        <w:rPr>
          <w:b/>
        </w:rPr>
        <w:t>April 2017</w:t>
      </w:r>
    </w:p>
    <w:p w:rsidR="001D453A" w:rsidRPr="001E6DA8" w:rsidRDefault="001E6DA8" w:rsidP="001E6DA8">
      <w:pPr>
        <w:rPr>
          <w:b/>
          <w:sz w:val="28"/>
        </w:rPr>
      </w:pPr>
      <w:r w:rsidRPr="001E6DA8">
        <w:rPr>
          <w:b/>
          <w:sz w:val="32"/>
        </w:rPr>
        <w:t>Media R</w:t>
      </w:r>
      <w:r w:rsidR="001D453A" w:rsidRPr="001E6DA8">
        <w:rPr>
          <w:b/>
          <w:sz w:val="32"/>
        </w:rPr>
        <w:t xml:space="preserve">elease </w:t>
      </w:r>
    </w:p>
    <w:p w:rsidR="001E6DA8" w:rsidRDefault="0012122D" w:rsidP="001E6DA8">
      <w:pPr>
        <w:spacing w:after="0"/>
        <w:jc w:val="center"/>
        <w:rPr>
          <w:b/>
          <w:sz w:val="32"/>
          <w:szCs w:val="28"/>
        </w:rPr>
      </w:pPr>
      <w:r w:rsidRPr="0012122D">
        <w:rPr>
          <w:b/>
          <w:sz w:val="32"/>
          <w:szCs w:val="28"/>
        </w:rPr>
        <w:t>$1000 Grants</w:t>
      </w:r>
      <w:r w:rsidR="001E6DA8">
        <w:rPr>
          <w:b/>
          <w:sz w:val="32"/>
          <w:szCs w:val="28"/>
        </w:rPr>
        <w:t xml:space="preserve"> </w:t>
      </w:r>
      <w:r w:rsidRPr="0012122D">
        <w:rPr>
          <w:b/>
          <w:sz w:val="32"/>
          <w:szCs w:val="28"/>
        </w:rPr>
        <w:t xml:space="preserve">for Mental Health Week </w:t>
      </w:r>
    </w:p>
    <w:p w:rsidR="00D345F9" w:rsidRDefault="001E6DA8" w:rsidP="001E6DA8">
      <w:pPr>
        <w:spacing w:after="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Applications </w:t>
      </w:r>
      <w:r w:rsidR="0012122D" w:rsidRPr="0012122D">
        <w:rPr>
          <w:b/>
          <w:sz w:val="32"/>
          <w:szCs w:val="28"/>
        </w:rPr>
        <w:t>Now Open</w:t>
      </w:r>
    </w:p>
    <w:p w:rsidR="0012122D" w:rsidRDefault="0012122D" w:rsidP="0012122D">
      <w:pPr>
        <w:spacing w:after="0"/>
        <w:jc w:val="center"/>
        <w:rPr>
          <w:sz w:val="24"/>
        </w:rPr>
      </w:pPr>
    </w:p>
    <w:p w:rsidR="00D64F5D" w:rsidRDefault="00D64F5D" w:rsidP="00D64F5D">
      <w:pPr>
        <w:spacing w:before="120" w:after="360" w:line="240" w:lineRule="auto"/>
        <w:rPr>
          <w:sz w:val="24"/>
        </w:rPr>
      </w:pPr>
      <w:r w:rsidRPr="00D64F5D">
        <w:rPr>
          <w:sz w:val="24"/>
        </w:rPr>
        <w:t>Got a great idea for Mental Hea</w:t>
      </w:r>
      <w:r>
        <w:rPr>
          <w:sz w:val="24"/>
        </w:rPr>
        <w:t xml:space="preserve">lth Week? Then apply for a reimbursement grant? </w:t>
      </w:r>
    </w:p>
    <w:p w:rsidR="00D64F5D" w:rsidRPr="00D64F5D" w:rsidRDefault="00E3178D" w:rsidP="00D64F5D">
      <w:pPr>
        <w:spacing w:before="120" w:after="360" w:line="240" w:lineRule="auto"/>
        <w:rPr>
          <w:sz w:val="24"/>
        </w:rPr>
      </w:pPr>
      <w:r>
        <w:rPr>
          <w:sz w:val="24"/>
        </w:rPr>
        <w:t>Community groups are encouraged to apply for r</w:t>
      </w:r>
      <w:r w:rsidR="00D64F5D" w:rsidRPr="00D64F5D">
        <w:rPr>
          <w:sz w:val="24"/>
        </w:rPr>
        <w:t xml:space="preserve">eimbursements </w:t>
      </w:r>
      <w:r>
        <w:rPr>
          <w:sz w:val="24"/>
        </w:rPr>
        <w:t xml:space="preserve">grants </w:t>
      </w:r>
      <w:r w:rsidR="00D64F5D" w:rsidRPr="00D64F5D">
        <w:rPr>
          <w:sz w:val="24"/>
        </w:rPr>
        <w:t xml:space="preserve">of up to $1000 to help </w:t>
      </w:r>
      <w:r w:rsidR="001E6DA8">
        <w:rPr>
          <w:sz w:val="24"/>
        </w:rPr>
        <w:t xml:space="preserve">cover the costs of hosting an </w:t>
      </w:r>
      <w:r w:rsidR="00D64F5D" w:rsidRPr="00D64F5D">
        <w:rPr>
          <w:sz w:val="24"/>
        </w:rPr>
        <w:t>event as part of Mental Health Week. The number of reimbursements available is limited so submit your application today.</w:t>
      </w:r>
    </w:p>
    <w:p w:rsidR="00D64F5D" w:rsidRDefault="00D64F5D" w:rsidP="00D64F5D">
      <w:pPr>
        <w:spacing w:before="120" w:after="360" w:line="240" w:lineRule="auto"/>
        <w:rPr>
          <w:sz w:val="24"/>
        </w:rPr>
      </w:pPr>
      <w:r w:rsidRPr="00D64F5D">
        <w:rPr>
          <w:sz w:val="24"/>
        </w:rPr>
        <w:t xml:space="preserve">Applications close 5pm </w:t>
      </w:r>
      <w:r w:rsidR="006E0060">
        <w:rPr>
          <w:sz w:val="24"/>
        </w:rPr>
        <w:t>Thursday May 18</w:t>
      </w:r>
      <w:r>
        <w:rPr>
          <w:sz w:val="24"/>
        </w:rPr>
        <w:t>.</w:t>
      </w:r>
    </w:p>
    <w:p w:rsidR="00D64F5D" w:rsidRDefault="00D64F5D" w:rsidP="00D64F5D">
      <w:pPr>
        <w:spacing w:before="120" w:after="360" w:line="240" w:lineRule="auto"/>
        <w:rPr>
          <w:rStyle w:val="color35"/>
          <w:rFonts w:eastAsia="Times New Roman" w:cs="Helvetica"/>
          <w:color w:val="202020"/>
          <w:sz w:val="24"/>
          <w:szCs w:val="24"/>
        </w:rPr>
      </w:pPr>
      <w:r w:rsidRPr="00D64F5D">
        <w:rPr>
          <w:rStyle w:val="color35"/>
          <w:rFonts w:eastAsia="Times New Roman" w:cs="Helvetica"/>
          <w:color w:val="202020"/>
          <w:sz w:val="24"/>
          <w:szCs w:val="24"/>
        </w:rPr>
        <w:t>The scope of Mental Health Week events is limited only by y</w:t>
      </w:r>
      <w:r>
        <w:rPr>
          <w:rStyle w:val="color35"/>
          <w:rFonts w:eastAsia="Times New Roman" w:cs="Helvetica"/>
          <w:color w:val="202020"/>
          <w:sz w:val="24"/>
          <w:szCs w:val="24"/>
        </w:rPr>
        <w:t>our imagination and enthusiasm.</w:t>
      </w:r>
      <w:r w:rsidR="006E0060">
        <w:rPr>
          <w:rStyle w:val="color35"/>
          <w:rFonts w:eastAsia="Times New Roman" w:cs="Helvetica"/>
          <w:color w:val="202020"/>
          <w:sz w:val="24"/>
          <w:szCs w:val="24"/>
        </w:rPr>
        <w:t xml:space="preserve"> </w:t>
      </w:r>
      <w:r w:rsidRPr="00D64F5D">
        <w:rPr>
          <w:rStyle w:val="color35"/>
          <w:rFonts w:eastAsia="Times New Roman" w:cs="Helvetica"/>
          <w:color w:val="202020"/>
          <w:sz w:val="24"/>
          <w:szCs w:val="24"/>
        </w:rPr>
        <w:t xml:space="preserve">Mental health promotion encompasses a range of activities that maximise the mental health and wellbeing of individuals and the wider ACT community. </w:t>
      </w:r>
    </w:p>
    <w:p w:rsidR="00D64F5D" w:rsidRPr="00D64F5D" w:rsidRDefault="00D64F5D" w:rsidP="00D64F5D">
      <w:pPr>
        <w:spacing w:before="120" w:after="360" w:line="240" w:lineRule="auto"/>
        <w:rPr>
          <w:rStyle w:val="color35"/>
          <w:rFonts w:eastAsia="Times New Roman" w:cs="Helvetica"/>
          <w:color w:val="202020"/>
          <w:sz w:val="24"/>
          <w:szCs w:val="24"/>
        </w:rPr>
      </w:pPr>
      <w:r>
        <w:rPr>
          <w:rStyle w:val="color35"/>
          <w:rFonts w:eastAsia="Times New Roman" w:cs="Helvetica"/>
          <w:color w:val="202020"/>
          <w:sz w:val="24"/>
          <w:szCs w:val="24"/>
        </w:rPr>
        <w:t xml:space="preserve">Groups outside of the mental health </w:t>
      </w:r>
      <w:r w:rsidR="006E0060">
        <w:rPr>
          <w:rStyle w:val="color35"/>
          <w:rFonts w:eastAsia="Times New Roman" w:cs="Helvetica"/>
          <w:color w:val="202020"/>
          <w:sz w:val="24"/>
          <w:szCs w:val="24"/>
        </w:rPr>
        <w:t xml:space="preserve">and health </w:t>
      </w:r>
      <w:r>
        <w:rPr>
          <w:rStyle w:val="color35"/>
          <w:rFonts w:eastAsia="Times New Roman" w:cs="Helvetica"/>
          <w:color w:val="202020"/>
          <w:sz w:val="24"/>
          <w:szCs w:val="24"/>
        </w:rPr>
        <w:t>sector</w:t>
      </w:r>
      <w:r w:rsidR="006E0060">
        <w:rPr>
          <w:rStyle w:val="color35"/>
          <w:rFonts w:eastAsia="Times New Roman" w:cs="Helvetica"/>
          <w:color w:val="202020"/>
          <w:sz w:val="24"/>
          <w:szCs w:val="24"/>
        </w:rPr>
        <w:t>s</w:t>
      </w:r>
      <w:r>
        <w:rPr>
          <w:rStyle w:val="color35"/>
          <w:rFonts w:eastAsia="Times New Roman" w:cs="Helvetica"/>
          <w:color w:val="202020"/>
          <w:sz w:val="24"/>
          <w:szCs w:val="24"/>
        </w:rPr>
        <w:t xml:space="preserve"> are encouraged to apply. </w:t>
      </w:r>
    </w:p>
    <w:p w:rsidR="00D64F5D" w:rsidRDefault="00D64F5D" w:rsidP="00D64F5D">
      <w:pPr>
        <w:spacing w:before="120" w:after="360" w:line="240" w:lineRule="auto"/>
        <w:rPr>
          <w:rStyle w:val="color35"/>
          <w:rFonts w:eastAsia="Times New Roman" w:cs="Helvetica"/>
          <w:color w:val="202020"/>
          <w:sz w:val="24"/>
          <w:szCs w:val="24"/>
        </w:rPr>
      </w:pPr>
      <w:bookmarkStart w:id="0" w:name="_GoBack"/>
      <w:r>
        <w:rPr>
          <w:rStyle w:val="color35"/>
          <w:rFonts w:eastAsia="Times New Roman" w:cs="Helvetica"/>
          <w:color w:val="202020"/>
          <w:sz w:val="24"/>
          <w:szCs w:val="24"/>
        </w:rPr>
        <w:t>The r</w:t>
      </w:r>
      <w:r w:rsidRPr="00D64F5D">
        <w:rPr>
          <w:rStyle w:val="color35"/>
          <w:rFonts w:eastAsia="Times New Roman" w:cs="Helvetica"/>
          <w:color w:val="202020"/>
          <w:sz w:val="24"/>
          <w:szCs w:val="24"/>
        </w:rPr>
        <w:t xml:space="preserve">eimbursements </w:t>
      </w:r>
      <w:r>
        <w:rPr>
          <w:rStyle w:val="color35"/>
          <w:rFonts w:eastAsia="Times New Roman" w:cs="Helvetica"/>
          <w:color w:val="202020"/>
          <w:sz w:val="24"/>
          <w:szCs w:val="24"/>
        </w:rPr>
        <w:t>grants aim to i</w:t>
      </w:r>
      <w:r w:rsidRPr="00D64F5D">
        <w:rPr>
          <w:rStyle w:val="color35"/>
          <w:rFonts w:eastAsia="Times New Roman" w:cs="Helvetica"/>
          <w:color w:val="202020"/>
          <w:sz w:val="24"/>
          <w:szCs w:val="24"/>
        </w:rPr>
        <w:t xml:space="preserve">ncrease public understanding of mental </w:t>
      </w:r>
      <w:r w:rsidR="001E6DA8">
        <w:rPr>
          <w:rStyle w:val="color35"/>
          <w:rFonts w:eastAsia="Times New Roman" w:cs="Helvetica"/>
          <w:color w:val="202020"/>
          <w:sz w:val="24"/>
          <w:szCs w:val="24"/>
        </w:rPr>
        <w:t>illness and</w:t>
      </w:r>
      <w:r>
        <w:rPr>
          <w:rStyle w:val="color35"/>
          <w:rFonts w:eastAsia="Times New Roman" w:cs="Helvetica"/>
          <w:color w:val="202020"/>
          <w:sz w:val="24"/>
          <w:szCs w:val="24"/>
        </w:rPr>
        <w:t xml:space="preserve"> e</w:t>
      </w:r>
      <w:r w:rsidRPr="00D64F5D">
        <w:rPr>
          <w:rStyle w:val="color35"/>
          <w:rFonts w:eastAsia="Times New Roman" w:cs="Helvetica"/>
          <w:color w:val="202020"/>
          <w:sz w:val="24"/>
          <w:szCs w:val="24"/>
        </w:rPr>
        <w:t>ncourage the reducti</w:t>
      </w:r>
      <w:r w:rsidR="001E6DA8">
        <w:rPr>
          <w:rStyle w:val="color35"/>
          <w:rFonts w:eastAsia="Times New Roman" w:cs="Helvetica"/>
          <w:color w:val="202020"/>
          <w:sz w:val="24"/>
          <w:szCs w:val="24"/>
        </w:rPr>
        <w:t>on of stigma and discrimination. The program also</w:t>
      </w:r>
      <w:r>
        <w:rPr>
          <w:rStyle w:val="color35"/>
          <w:rFonts w:eastAsia="Times New Roman" w:cs="Helvetica"/>
          <w:color w:val="202020"/>
          <w:sz w:val="24"/>
          <w:szCs w:val="24"/>
        </w:rPr>
        <w:t xml:space="preserve"> </w:t>
      </w:r>
      <w:r w:rsidR="001E6DA8">
        <w:rPr>
          <w:rStyle w:val="color35"/>
          <w:rFonts w:eastAsia="Times New Roman" w:cs="Helvetica"/>
          <w:color w:val="202020"/>
          <w:sz w:val="24"/>
          <w:szCs w:val="24"/>
        </w:rPr>
        <w:t xml:space="preserve">aims to </w:t>
      </w:r>
      <w:r>
        <w:rPr>
          <w:rStyle w:val="color35"/>
          <w:rFonts w:eastAsia="Times New Roman" w:cs="Helvetica"/>
          <w:color w:val="202020"/>
          <w:sz w:val="24"/>
          <w:szCs w:val="24"/>
        </w:rPr>
        <w:t>promote positive mental health and c</w:t>
      </w:r>
      <w:r w:rsidRPr="00D64F5D">
        <w:rPr>
          <w:rStyle w:val="color35"/>
          <w:rFonts w:eastAsia="Times New Roman" w:cs="Helvetica"/>
          <w:color w:val="202020"/>
          <w:sz w:val="24"/>
          <w:szCs w:val="24"/>
        </w:rPr>
        <w:t>elebrate the achievements and recovery of people who live with mental illness, their families and carers</w:t>
      </w:r>
      <w:r>
        <w:rPr>
          <w:rStyle w:val="color35"/>
          <w:rFonts w:eastAsia="Times New Roman" w:cs="Helvetica"/>
          <w:color w:val="202020"/>
          <w:sz w:val="24"/>
          <w:szCs w:val="24"/>
        </w:rPr>
        <w:t>.</w:t>
      </w:r>
    </w:p>
    <w:bookmarkEnd w:id="0"/>
    <w:p w:rsidR="009D2168" w:rsidRDefault="00D64F5D" w:rsidP="001D453A">
      <w:pPr>
        <w:spacing w:before="120" w:after="360" w:line="240" w:lineRule="auto"/>
        <w:rPr>
          <w:rFonts w:cstheme="minorHAnsi"/>
          <w:sz w:val="24"/>
          <w:szCs w:val="24"/>
        </w:rPr>
      </w:pPr>
      <w:r w:rsidRPr="00D64F5D">
        <w:rPr>
          <w:rStyle w:val="color35"/>
          <w:rFonts w:eastAsia="Times New Roman" w:cs="Helvetica"/>
          <w:color w:val="202020"/>
          <w:sz w:val="24"/>
          <w:szCs w:val="24"/>
        </w:rPr>
        <w:t xml:space="preserve">To download the applications package </w:t>
      </w:r>
      <w:r w:rsidR="001E6DA8">
        <w:rPr>
          <w:rStyle w:val="color35"/>
          <w:rFonts w:eastAsia="Times New Roman" w:cs="Helvetica"/>
          <w:color w:val="202020"/>
          <w:sz w:val="24"/>
          <w:szCs w:val="24"/>
        </w:rPr>
        <w:t xml:space="preserve">and guidelines </w:t>
      </w:r>
      <w:r w:rsidRPr="00D64F5D">
        <w:rPr>
          <w:rStyle w:val="color35"/>
          <w:rFonts w:eastAsia="Times New Roman" w:cs="Helvetica"/>
          <w:color w:val="202020"/>
          <w:sz w:val="24"/>
          <w:szCs w:val="24"/>
        </w:rPr>
        <w:t xml:space="preserve">go to </w:t>
      </w:r>
      <w:hyperlink r:id="rId8" w:history="1">
        <w:r w:rsidR="00D345F9" w:rsidRPr="001D453A">
          <w:rPr>
            <w:rStyle w:val="Hyperlink"/>
            <w:rFonts w:cstheme="minorHAnsi"/>
            <w:sz w:val="24"/>
            <w:szCs w:val="24"/>
          </w:rPr>
          <w:t>www.mentalhealthweekact.org</w:t>
        </w:r>
      </w:hyperlink>
      <w:r w:rsidR="009D2168">
        <w:rPr>
          <w:rStyle w:val="Hyperlink"/>
          <w:rFonts w:cstheme="minorHAnsi"/>
          <w:sz w:val="24"/>
          <w:szCs w:val="24"/>
        </w:rPr>
        <w:t xml:space="preserve"> </w:t>
      </w:r>
    </w:p>
    <w:p w:rsidR="006E0060" w:rsidRPr="006E0060" w:rsidRDefault="006E0060" w:rsidP="001D453A">
      <w:pPr>
        <w:spacing w:before="120" w:after="36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About Mental Health Week ACT</w:t>
      </w:r>
    </w:p>
    <w:p w:rsidR="00D345F9" w:rsidRDefault="00D345F9" w:rsidP="001D453A">
      <w:pPr>
        <w:spacing w:before="120" w:after="360" w:line="240" w:lineRule="auto"/>
        <w:rPr>
          <w:rFonts w:cstheme="minorHAnsi"/>
          <w:sz w:val="24"/>
          <w:szCs w:val="24"/>
        </w:rPr>
      </w:pPr>
      <w:r w:rsidRPr="001D453A">
        <w:rPr>
          <w:rFonts w:cstheme="minorHAnsi"/>
          <w:sz w:val="24"/>
          <w:szCs w:val="24"/>
        </w:rPr>
        <w:t xml:space="preserve">Mental Health Week </w:t>
      </w:r>
      <w:r w:rsidR="006E0060">
        <w:rPr>
          <w:rFonts w:cstheme="minorHAnsi"/>
          <w:sz w:val="24"/>
          <w:szCs w:val="24"/>
        </w:rPr>
        <w:t>ACT 2017 runs from Sunday 8</w:t>
      </w:r>
      <w:r w:rsidR="00D64F5D">
        <w:rPr>
          <w:rFonts w:cstheme="minorHAnsi"/>
          <w:sz w:val="24"/>
          <w:szCs w:val="24"/>
        </w:rPr>
        <w:t xml:space="preserve"> October to Saturday 14 October. </w:t>
      </w:r>
      <w:r w:rsidRPr="001D453A">
        <w:rPr>
          <w:rFonts w:cstheme="minorHAnsi"/>
          <w:sz w:val="24"/>
          <w:szCs w:val="24"/>
        </w:rPr>
        <w:t xml:space="preserve"> </w:t>
      </w:r>
    </w:p>
    <w:p w:rsidR="001D453A" w:rsidRPr="001D453A" w:rsidRDefault="001D453A" w:rsidP="001D453A">
      <w:pPr>
        <w:spacing w:before="120" w:after="360" w:line="240" w:lineRule="auto"/>
        <w:rPr>
          <w:rFonts w:cstheme="minorHAnsi"/>
          <w:color w:val="000000"/>
          <w:sz w:val="24"/>
          <w:szCs w:val="24"/>
        </w:rPr>
      </w:pPr>
      <w:r w:rsidRPr="001D453A">
        <w:rPr>
          <w:rFonts w:cstheme="minorHAnsi"/>
          <w:sz w:val="24"/>
          <w:szCs w:val="24"/>
        </w:rPr>
        <w:t xml:space="preserve">Mental Health Week ACT is coordinated by the Mental Health Community Coalition ACT in </w:t>
      </w:r>
      <w:proofErr w:type="gramStart"/>
      <w:r w:rsidRPr="001D453A">
        <w:rPr>
          <w:rFonts w:cstheme="minorHAnsi"/>
          <w:sz w:val="24"/>
          <w:szCs w:val="24"/>
        </w:rPr>
        <w:t>partnership</w:t>
      </w:r>
      <w:proofErr w:type="gramEnd"/>
      <w:r w:rsidRPr="001D453A">
        <w:rPr>
          <w:rFonts w:cstheme="minorHAnsi"/>
          <w:sz w:val="24"/>
          <w:szCs w:val="24"/>
        </w:rPr>
        <w:t xml:space="preserve"> with ACT Health and a collaboration of community organisations. </w:t>
      </w:r>
    </w:p>
    <w:p w:rsidR="001E6DA8" w:rsidRPr="00D64F5D" w:rsidRDefault="001E6DA8" w:rsidP="001E6DA8">
      <w:pPr>
        <w:rPr>
          <w:sz w:val="24"/>
          <w:szCs w:val="24"/>
        </w:rPr>
      </w:pPr>
      <w:r w:rsidRPr="00F958D3">
        <w:rPr>
          <w:b/>
        </w:rPr>
        <w:t>Media Contact:</w:t>
      </w:r>
      <w:r>
        <w:t xml:space="preserve"> </w:t>
      </w:r>
      <w:r w:rsidR="00D345F9">
        <w:t>Zoe Davies</w:t>
      </w:r>
      <w:r w:rsidR="006E0060">
        <w:t>/ Emily Roser</w:t>
      </w:r>
      <w:r w:rsidR="00D345F9">
        <w:t xml:space="preserve"> </w:t>
      </w:r>
      <w:r>
        <w:t xml:space="preserve">- </w:t>
      </w:r>
      <w:r w:rsidR="00D345F9">
        <w:t xml:space="preserve">02 6249 </w:t>
      </w:r>
      <w:proofErr w:type="gramStart"/>
      <w:r w:rsidR="00D345F9">
        <w:t xml:space="preserve">7756 </w:t>
      </w:r>
      <w:r>
        <w:t xml:space="preserve"> -</w:t>
      </w:r>
      <w:proofErr w:type="gramEnd"/>
      <w:r>
        <w:t xml:space="preserve"> </w:t>
      </w:r>
      <w:hyperlink r:id="rId9" w:history="1">
        <w:r w:rsidR="009D2168" w:rsidRPr="003D6495">
          <w:rPr>
            <w:rStyle w:val="Hyperlink"/>
          </w:rPr>
          <w:t>communications@mhccact.org.au</w:t>
        </w:r>
      </w:hyperlink>
      <w:r>
        <w:rPr>
          <w:rStyle w:val="Hyperlink"/>
        </w:rPr>
        <w:br/>
      </w:r>
      <w:r w:rsidRPr="00D64F5D">
        <w:rPr>
          <w:sz w:val="24"/>
          <w:szCs w:val="24"/>
        </w:rPr>
        <w:t>Images, including the official logo</w:t>
      </w:r>
      <w:r w:rsidR="00F958D3">
        <w:rPr>
          <w:sz w:val="24"/>
          <w:szCs w:val="24"/>
        </w:rPr>
        <w:t xml:space="preserve"> and</w:t>
      </w:r>
      <w:r w:rsidRPr="00D64F5D">
        <w:rPr>
          <w:sz w:val="24"/>
          <w:szCs w:val="24"/>
        </w:rPr>
        <w:t xml:space="preserve"> photos fro</w:t>
      </w:r>
      <w:r w:rsidR="00F958D3">
        <w:rPr>
          <w:sz w:val="24"/>
          <w:szCs w:val="24"/>
        </w:rPr>
        <w:t>m previous events are available.</w:t>
      </w:r>
    </w:p>
    <w:sectPr w:rsidR="001E6DA8" w:rsidRPr="00D64F5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9AF" w:rsidRDefault="006949AF" w:rsidP="006949AF">
      <w:pPr>
        <w:spacing w:after="0" w:line="240" w:lineRule="auto"/>
      </w:pPr>
      <w:r>
        <w:separator/>
      </w:r>
    </w:p>
  </w:endnote>
  <w:endnote w:type="continuationSeparator" w:id="0">
    <w:p w:rsidR="006949AF" w:rsidRDefault="006949AF" w:rsidP="0069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9AF" w:rsidRPr="0014234C" w:rsidRDefault="0014234C" w:rsidP="006949AF">
    <w:pPr>
      <w:pStyle w:val="Footer"/>
      <w:jc w:val="center"/>
      <w:rPr>
        <w:sz w:val="28"/>
      </w:rPr>
    </w:pPr>
    <w:r w:rsidRPr="0014234C">
      <w:rPr>
        <w:noProof/>
        <w:sz w:val="28"/>
        <w:lang w:eastAsia="en-AU"/>
      </w:rPr>
      <w:drawing>
        <wp:anchor distT="0" distB="0" distL="114300" distR="114300" simplePos="0" relativeHeight="251660288" behindDoc="0" locked="0" layoutInCell="1" allowOverlap="1" wp14:anchorId="2B6C71A5" wp14:editId="7A509E01">
          <wp:simplePos x="0" y="0"/>
          <wp:positionH relativeFrom="margin">
            <wp:posOffset>3686175</wp:posOffset>
          </wp:positionH>
          <wp:positionV relativeFrom="paragraph">
            <wp:posOffset>-43180</wp:posOffset>
          </wp:positionV>
          <wp:extent cx="2167890" cy="466725"/>
          <wp:effectExtent l="0" t="0" r="381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HCC-logo-IN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89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Pr="0014234C">
        <w:rPr>
          <w:rStyle w:val="Hyperlink"/>
          <w:sz w:val="28"/>
        </w:rPr>
        <w:t>www.mentalhealthweekact.org</w:t>
      </w:r>
    </w:hyperlink>
  </w:p>
  <w:p w:rsidR="0014234C" w:rsidRPr="0014234C" w:rsidRDefault="006E0060" w:rsidP="006949AF">
    <w:pPr>
      <w:pStyle w:val="Footer"/>
      <w:jc w:val="center"/>
      <w:rPr>
        <w:sz w:val="28"/>
      </w:rPr>
    </w:pPr>
    <w:r>
      <w:rPr>
        <w:sz w:val="28"/>
      </w:rPr>
      <w:t>8-14 October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9AF" w:rsidRDefault="006949AF" w:rsidP="006949AF">
      <w:pPr>
        <w:spacing w:after="0" w:line="240" w:lineRule="auto"/>
      </w:pPr>
      <w:r>
        <w:separator/>
      </w:r>
    </w:p>
  </w:footnote>
  <w:footnote w:type="continuationSeparator" w:id="0">
    <w:p w:rsidR="006949AF" w:rsidRDefault="006949AF" w:rsidP="00694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9AF" w:rsidRPr="0014234C" w:rsidRDefault="006949AF" w:rsidP="0014234C">
    <w:pPr>
      <w:pStyle w:val="Header"/>
      <w:jc w:val="right"/>
      <w:rPr>
        <w:b/>
        <w:sz w:val="48"/>
        <w:szCs w:val="56"/>
      </w:rPr>
    </w:pPr>
    <w:r w:rsidRPr="0014234C">
      <w:rPr>
        <w:b/>
        <w:noProof/>
        <w:sz w:val="32"/>
        <w:szCs w:val="56"/>
        <w:lang w:eastAsia="en-AU"/>
      </w:rPr>
      <w:drawing>
        <wp:anchor distT="0" distB="0" distL="114300" distR="114300" simplePos="0" relativeHeight="251659264" behindDoc="0" locked="0" layoutInCell="1" allowOverlap="1" wp14:anchorId="2997DA4C" wp14:editId="419E5C44">
          <wp:simplePos x="0" y="0"/>
          <wp:positionH relativeFrom="margin">
            <wp:posOffset>-74930</wp:posOffset>
          </wp:positionH>
          <wp:positionV relativeFrom="paragraph">
            <wp:posOffset>7620</wp:posOffset>
          </wp:positionV>
          <wp:extent cx="1148715" cy="11620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hw_colour 20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715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060">
      <w:rPr>
        <w:b/>
        <w:sz w:val="32"/>
        <w:szCs w:val="56"/>
      </w:rPr>
      <w:t>Mental Health Week ACT 2017</w:t>
    </w:r>
  </w:p>
  <w:p w:rsidR="006949AF" w:rsidRPr="0014234C" w:rsidRDefault="0014234C" w:rsidP="0014234C">
    <w:pPr>
      <w:pStyle w:val="Header"/>
      <w:jc w:val="right"/>
      <w:rPr>
        <w:sz w:val="20"/>
        <w:szCs w:val="56"/>
      </w:rPr>
    </w:pPr>
    <w:r>
      <w:rPr>
        <w:sz w:val="20"/>
        <w:szCs w:val="56"/>
      </w:rPr>
      <w:t>Coordinated by:</w:t>
    </w:r>
    <w:r w:rsidR="006949AF" w:rsidRPr="0014234C">
      <w:rPr>
        <w:sz w:val="20"/>
        <w:szCs w:val="56"/>
      </w:rPr>
      <w:t xml:space="preserve"> </w:t>
    </w:r>
  </w:p>
  <w:p w:rsidR="006949AF" w:rsidRPr="0014234C" w:rsidRDefault="006949AF" w:rsidP="0014234C">
    <w:pPr>
      <w:pStyle w:val="Header"/>
      <w:jc w:val="right"/>
      <w:rPr>
        <w:b/>
        <w:sz w:val="24"/>
        <w:szCs w:val="56"/>
      </w:rPr>
    </w:pPr>
    <w:r w:rsidRPr="0014234C">
      <w:rPr>
        <w:b/>
        <w:sz w:val="24"/>
        <w:szCs w:val="56"/>
      </w:rPr>
      <w:t>Mental He</w:t>
    </w:r>
    <w:r w:rsidR="0014234C" w:rsidRPr="0014234C">
      <w:rPr>
        <w:b/>
        <w:sz w:val="24"/>
        <w:szCs w:val="56"/>
      </w:rPr>
      <w:t xml:space="preserve">alth Community Coalition </w:t>
    </w:r>
    <w:r w:rsidRPr="0014234C">
      <w:rPr>
        <w:b/>
        <w:sz w:val="24"/>
        <w:szCs w:val="56"/>
      </w:rPr>
      <w:t>ACT</w:t>
    </w:r>
  </w:p>
  <w:p w:rsidR="006949AF" w:rsidRPr="0014234C" w:rsidRDefault="0014234C" w:rsidP="0014234C">
    <w:pPr>
      <w:pStyle w:val="Header"/>
      <w:jc w:val="right"/>
      <w:rPr>
        <w:sz w:val="20"/>
        <w:szCs w:val="56"/>
      </w:rPr>
    </w:pPr>
    <w:r>
      <w:rPr>
        <w:sz w:val="20"/>
        <w:szCs w:val="56"/>
      </w:rPr>
      <w:t xml:space="preserve">Room </w:t>
    </w:r>
    <w:r w:rsidR="006949AF" w:rsidRPr="0014234C">
      <w:rPr>
        <w:sz w:val="20"/>
        <w:szCs w:val="56"/>
      </w:rPr>
      <w:t>1</w:t>
    </w:r>
    <w:r>
      <w:rPr>
        <w:sz w:val="20"/>
        <w:szCs w:val="56"/>
      </w:rPr>
      <w:t xml:space="preserve">.06, </w:t>
    </w:r>
    <w:r w:rsidR="006949AF" w:rsidRPr="0014234C">
      <w:rPr>
        <w:sz w:val="20"/>
        <w:szCs w:val="56"/>
      </w:rPr>
      <w:t xml:space="preserve">Griffin Centre, 20 </w:t>
    </w:r>
    <w:proofErr w:type="spellStart"/>
    <w:r w:rsidR="006949AF" w:rsidRPr="0014234C">
      <w:rPr>
        <w:sz w:val="20"/>
        <w:szCs w:val="56"/>
      </w:rPr>
      <w:t>Genge</w:t>
    </w:r>
    <w:proofErr w:type="spellEnd"/>
    <w:r w:rsidR="006949AF" w:rsidRPr="0014234C">
      <w:rPr>
        <w:sz w:val="20"/>
        <w:szCs w:val="56"/>
      </w:rPr>
      <w:t xml:space="preserve"> St</w:t>
    </w:r>
  </w:p>
  <w:p w:rsidR="006949AF" w:rsidRPr="0014234C" w:rsidRDefault="006949AF" w:rsidP="0014234C">
    <w:pPr>
      <w:pStyle w:val="Header"/>
      <w:jc w:val="right"/>
      <w:rPr>
        <w:sz w:val="20"/>
        <w:szCs w:val="56"/>
      </w:rPr>
    </w:pPr>
    <w:r w:rsidRPr="0014234C">
      <w:rPr>
        <w:sz w:val="20"/>
        <w:szCs w:val="56"/>
      </w:rPr>
      <w:t>Canberra City ACT 2601</w:t>
    </w:r>
  </w:p>
  <w:p w:rsidR="006949AF" w:rsidRPr="006949AF" w:rsidRDefault="006949AF" w:rsidP="0014234C">
    <w:pPr>
      <w:pStyle w:val="Header"/>
      <w:jc w:val="right"/>
      <w:rPr>
        <w:sz w:val="44"/>
        <w:szCs w:val="56"/>
      </w:rPr>
    </w:pPr>
    <w:r w:rsidRPr="0014234C">
      <w:rPr>
        <w:sz w:val="20"/>
        <w:szCs w:val="56"/>
      </w:rPr>
      <w:t>02 6249 7756/ admin@mhccact.org.au</w:t>
    </w:r>
    <w:r w:rsidRPr="006949AF">
      <w:rPr>
        <w:sz w:val="44"/>
        <w:szCs w:val="56"/>
      </w:rPr>
      <w:br/>
    </w:r>
    <w:r w:rsidRPr="006949AF">
      <w:rPr>
        <w:sz w:val="32"/>
        <w:szCs w:val="56"/>
      </w:rPr>
      <w:t xml:space="preserve">   </w:t>
    </w:r>
    <w:r>
      <w:rPr>
        <w:sz w:val="32"/>
        <w:szCs w:val="56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42F7B"/>
    <w:multiLevelType w:val="hybridMultilevel"/>
    <w:tmpl w:val="2A323F24"/>
    <w:lvl w:ilvl="0" w:tplc="A5542B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AF"/>
    <w:rsid w:val="001033CE"/>
    <w:rsid w:val="0012122D"/>
    <w:rsid w:val="0014234C"/>
    <w:rsid w:val="001D453A"/>
    <w:rsid w:val="001E6DA8"/>
    <w:rsid w:val="001F4307"/>
    <w:rsid w:val="005B30C8"/>
    <w:rsid w:val="006221FC"/>
    <w:rsid w:val="006949AF"/>
    <w:rsid w:val="006E0060"/>
    <w:rsid w:val="007D0E79"/>
    <w:rsid w:val="008A37C5"/>
    <w:rsid w:val="008D495B"/>
    <w:rsid w:val="009D2168"/>
    <w:rsid w:val="00A502A0"/>
    <w:rsid w:val="00B26C85"/>
    <w:rsid w:val="00D33496"/>
    <w:rsid w:val="00D345F9"/>
    <w:rsid w:val="00D64F5D"/>
    <w:rsid w:val="00E3178D"/>
    <w:rsid w:val="00F32077"/>
    <w:rsid w:val="00F92C31"/>
    <w:rsid w:val="00F9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FA5D9479-92C6-4C70-B3A2-D191B365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9AF"/>
  </w:style>
  <w:style w:type="paragraph" w:styleId="Footer">
    <w:name w:val="footer"/>
    <w:basedOn w:val="Normal"/>
    <w:link w:val="FooterChar"/>
    <w:uiPriority w:val="99"/>
    <w:unhideWhenUsed/>
    <w:rsid w:val="00694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9AF"/>
  </w:style>
  <w:style w:type="character" w:styleId="Hyperlink">
    <w:name w:val="Hyperlink"/>
    <w:basedOn w:val="DefaultParagraphFont"/>
    <w:uiPriority w:val="99"/>
    <w:unhideWhenUsed/>
    <w:rsid w:val="001423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0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2168"/>
    <w:pPr>
      <w:ind w:left="720"/>
      <w:contextualSpacing/>
    </w:pPr>
  </w:style>
  <w:style w:type="character" w:customStyle="1" w:styleId="color35">
    <w:name w:val="color_35"/>
    <w:basedOn w:val="DefaultParagraphFont"/>
    <w:rsid w:val="00D64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talhealthweekac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munications@mhccact.org.a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ntalhealthweekact.org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5DF93-B92A-4298-958C-91415CC54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Davies</dc:creator>
  <cp:keywords/>
  <dc:description/>
  <cp:lastModifiedBy>Zoe Davies</cp:lastModifiedBy>
  <cp:revision>4</cp:revision>
  <cp:lastPrinted>2015-08-03T04:38:00Z</cp:lastPrinted>
  <dcterms:created xsi:type="dcterms:W3CDTF">2017-04-10T01:58:00Z</dcterms:created>
  <dcterms:modified xsi:type="dcterms:W3CDTF">2017-04-10T02:11:00Z</dcterms:modified>
</cp:coreProperties>
</file>